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AE34" w14:textId="77777777" w:rsidR="0081715B" w:rsidRPr="0081715B" w:rsidRDefault="0081715B" w:rsidP="0081715B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81715B">
        <w:rPr>
          <w:rFonts w:ascii="GHEA Grapalat" w:hAnsi="GHEA Grapalat"/>
        </w:rPr>
        <w:t>ЗАЯВЛЕНИЕ</w:t>
      </w:r>
    </w:p>
    <w:p w14:paraId="5FCDBA83" w14:textId="77777777" w:rsidR="0081715B" w:rsidRPr="0081715B" w:rsidRDefault="0081715B" w:rsidP="0081715B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81715B">
        <w:rPr>
          <w:rFonts w:ascii="GHEA Grapalat" w:hAnsi="GHEA Grapalat"/>
        </w:rPr>
        <w:t>о решении о заключении договора</w:t>
      </w:r>
    </w:p>
    <w:p w14:paraId="72790CB7" w14:textId="77777777" w:rsidR="0081715B" w:rsidRPr="0081715B" w:rsidRDefault="0081715B" w:rsidP="0081715B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</w:p>
    <w:p w14:paraId="28E9B7D3" w14:textId="77777777" w:rsidR="0081715B" w:rsidRPr="0081715B" w:rsidRDefault="0081715B" w:rsidP="0081715B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81715B">
        <w:rPr>
          <w:rFonts w:ascii="GHEA Grapalat" w:hAnsi="GHEA Grapalat"/>
        </w:rPr>
        <w:t>Настоящий текст объявления утвержден решением № 4 заседания оценочной комиссии 13.08.2025 г. и публикуется в соответствии со статьей 10 “Закона о закупках”  РА.</w:t>
      </w:r>
    </w:p>
    <w:p w14:paraId="293DF07F" w14:textId="77777777" w:rsidR="0081715B" w:rsidRPr="0081715B" w:rsidRDefault="0081715B" w:rsidP="0081715B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</w:p>
    <w:p w14:paraId="483FFF9E" w14:textId="77777777" w:rsidR="0081715B" w:rsidRPr="0081715B" w:rsidRDefault="0081715B" w:rsidP="0081715B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81715B">
        <w:rPr>
          <w:rFonts w:ascii="GHEA Grapalat" w:hAnsi="GHEA Grapalat"/>
        </w:rPr>
        <w:t>Код процедуры: 2ԱԴ-ԳՀԱՊՁԲ-25/01</w:t>
      </w:r>
    </w:p>
    <w:p w14:paraId="5A3E352D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1F8AE4F4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Заказчик ГНКО "Ереванская средняя школа № 2", который находится по адресу г. Ереван, Тигран Мец 34 представляет краткую информацию о решении подписать контракт в результате процедуры закупоки устройств обеспечения безопасности под кодом 2ԱԴ-ԳՀԱՊՁԲ-25/01.</w:t>
      </w:r>
    </w:p>
    <w:p w14:paraId="2E7E23CE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Решением № 2 от 13.08.2025 г. оценочной комиссии утверждены результаты оценки соответствия заявок, поданных всеми участниками процедуры, требованиям приглашения. В соответствии с которым: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1360"/>
        <w:gridCol w:w="2220"/>
        <w:gridCol w:w="1520"/>
        <w:gridCol w:w="1492"/>
        <w:gridCol w:w="2168"/>
      </w:tblGrid>
      <w:tr w:rsidR="00403A0E" w:rsidRPr="00403A0E" w14:paraId="0F8C4909" w14:textId="77777777" w:rsidTr="00403A0E">
        <w:trPr>
          <w:trHeight w:val="433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4F0F2" w14:textId="77777777" w:rsidR="00403A0E" w:rsidRPr="00403A0E" w:rsidRDefault="00403A0E" w:rsidP="00403A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Лот 1</w:t>
            </w:r>
          </w:p>
        </w:tc>
      </w:tr>
      <w:tr w:rsidR="00403A0E" w:rsidRPr="00403A0E" w14:paraId="4510074C" w14:textId="77777777" w:rsidTr="00403A0E">
        <w:trPr>
          <w:trHeight w:val="433"/>
        </w:trPr>
        <w:tc>
          <w:tcPr>
            <w:tcW w:w="8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DA9EF0" w14:textId="77777777" w:rsidR="00403A0E" w:rsidRPr="00403A0E" w:rsidRDefault="00403A0E" w:rsidP="00403A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Предметом закупки является: Устройства обеспечения безопасности</w:t>
            </w:r>
          </w:p>
        </w:tc>
      </w:tr>
      <w:tr w:rsidR="00403A0E" w:rsidRPr="00403A0E" w14:paraId="7F1EF589" w14:textId="77777777" w:rsidTr="00403A0E">
        <w:trPr>
          <w:trHeight w:val="433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CB99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С/Н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7004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Наименование участника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3593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 xml:space="preserve">Заявки, соответствующие требованиям приглашения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265E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Заявки, не соответствующие требованиям приглашения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8F15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Краткое описание несоответствия</w:t>
            </w:r>
          </w:p>
        </w:tc>
      </w:tr>
      <w:tr w:rsidR="00403A0E" w:rsidRPr="00403A0E" w14:paraId="1028B38A" w14:textId="77777777" w:rsidTr="00403A0E">
        <w:trPr>
          <w:trHeight w:val="33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1F6" w14:textId="77777777" w:rsidR="00403A0E" w:rsidRPr="00403A0E" w:rsidRDefault="00403A0E" w:rsidP="00403A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7AAF" w14:textId="77777777" w:rsidR="00403A0E" w:rsidRPr="00403A0E" w:rsidRDefault="00403A0E" w:rsidP="00403A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020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отметьте “X”, если применимо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72B0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отметьте “</w:t>
            </w: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X</w:t>
            </w: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”, если не применимо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958B" w14:textId="77777777" w:rsidR="00403A0E" w:rsidRPr="00403A0E" w:rsidRDefault="00403A0E" w:rsidP="00403A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03A0E" w:rsidRPr="00403A0E" w14:paraId="48E0AE57" w14:textId="77777777" w:rsidTr="00403A0E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77E6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5FF6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ООО "АЙПИСЕК"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3D0E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1003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1956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03A0E" w:rsidRPr="00403A0E" w14:paraId="7FB792B1" w14:textId="77777777" w:rsidTr="00403A0E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1EFD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B284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Александр Папикян ИП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4D4A" w14:textId="467CCFE1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F9D4" w14:textId="3D3FD30A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3413" w14:textId="671AEB4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код, указанный в ценовом предложении, не соответствует требованиям приглашения</w:t>
            </w: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03A0E" w:rsidRPr="00403A0E" w14:paraId="11909876" w14:textId="77777777" w:rsidTr="00403A0E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38FAE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BD7F6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8B25D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F63E3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7EDF4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03A0E" w:rsidRPr="00403A0E" w14:paraId="6E2668D5" w14:textId="77777777" w:rsidTr="00403A0E">
        <w:trPr>
          <w:trHeight w:val="33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5B324" w14:textId="77777777" w:rsidR="00403A0E" w:rsidRPr="00403A0E" w:rsidRDefault="00403A0E" w:rsidP="00403A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Критерием, используемым для определения выбранного участника торгов, является минимальная цена.</w:t>
            </w:r>
          </w:p>
        </w:tc>
      </w:tr>
      <w:tr w:rsidR="00403A0E" w:rsidRPr="00403A0E" w14:paraId="78458E51" w14:textId="77777777" w:rsidTr="00403A0E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09DDA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49262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07970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FB49A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0359C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03A0E" w:rsidRPr="00403A0E" w14:paraId="32CB577E" w14:textId="77777777" w:rsidTr="00403A0E">
        <w:trPr>
          <w:trHeight w:val="33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A1F4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Места, занятые участниками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D01A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Наименование участника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53B6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Выбранный участник / Для выбранного участника отметьте “</w:t>
            </w: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X</w:t>
            </w: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”/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0D90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Цена, предложенная участником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F19BD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03A0E" w:rsidRPr="00403A0E" w14:paraId="57481F70" w14:textId="77777777" w:rsidTr="00403A0E">
        <w:trPr>
          <w:trHeight w:val="33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4754" w14:textId="77777777" w:rsidR="00403A0E" w:rsidRPr="00403A0E" w:rsidRDefault="00403A0E" w:rsidP="00403A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3118" w14:textId="77777777" w:rsidR="00403A0E" w:rsidRPr="00403A0E" w:rsidRDefault="00403A0E" w:rsidP="00403A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573" w14:textId="77777777" w:rsidR="00403A0E" w:rsidRPr="00403A0E" w:rsidRDefault="00403A0E" w:rsidP="00403A0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AB4E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/без НДС, тыс. драм/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9099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03A0E" w:rsidRPr="00403A0E" w14:paraId="71AD6264" w14:textId="77777777" w:rsidTr="00403A0E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EE13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EEF9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ООО "АЙПИСЕК"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9668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E65A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1166.33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2EAFB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03A0E" w:rsidRPr="00403A0E" w14:paraId="0A48DEF8" w14:textId="77777777" w:rsidTr="00403A0E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93E9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159A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Александр Папикян ИП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AB7C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7550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1530.00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C398E" w14:textId="77777777" w:rsidR="00403A0E" w:rsidRPr="00403A0E" w:rsidRDefault="00403A0E" w:rsidP="00403A0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403A0E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</w:tbl>
    <w:p w14:paraId="38307465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5EE295F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CB603D2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Согласно статье 10 Закона о закупках РА период бездействия не объявляеться, так как только один участник подал заявку в соответствии с требованиями приглашения.</w:t>
      </w:r>
    </w:p>
    <w:p w14:paraId="3DBD4EC1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Контракты с выбранными участниками будут подписаны в течение ниже представленных количества дней после истечения периода бездействия, определенного настоящим объявлением:</w:t>
      </w:r>
    </w:p>
    <w:p w14:paraId="2283162F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для лота 1 - 10 рабочих дней,</w:t>
      </w:r>
    </w:p>
    <w:p w14:paraId="2E46C9DF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6CBB47C0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Вы можете обратиться за дополнительной информацией об этом объявлении к секретарю оценочной комиссии под кодом 2ԱԴ-ԳՀԱՊՁԲ-25/01. Секретарь комиссии Цолак Акопян.</w:t>
      </w:r>
    </w:p>
    <w:p w14:paraId="67BC857C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Телефон: 093360630</w:t>
      </w:r>
    </w:p>
    <w:p w14:paraId="4659E640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Электронная почта: tsolak.hakobyan@yahoo.com</w:t>
      </w:r>
    </w:p>
    <w:p w14:paraId="01E2F6ED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Другая необходимая информация:</w:t>
      </w:r>
    </w:p>
    <w:p w14:paraId="7B27951F" w14:textId="77777777" w:rsidR="0081715B" w:rsidRPr="0081715B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87937B5" w14:textId="3890BADA" w:rsidR="00791313" w:rsidRDefault="0081715B" w:rsidP="0081715B">
      <w:pPr>
        <w:spacing w:line="240" w:lineRule="auto"/>
        <w:ind w:firstLine="720"/>
        <w:contextualSpacing/>
        <w:rPr>
          <w:rFonts w:ascii="GHEA Grapalat" w:hAnsi="GHEA Grapalat"/>
        </w:rPr>
      </w:pPr>
      <w:r w:rsidRPr="0081715B">
        <w:rPr>
          <w:rFonts w:ascii="GHEA Grapalat" w:hAnsi="GHEA Grapalat"/>
        </w:rPr>
        <w:t>Заказчик: ГНКО "Ереванская средняя школа № 2"</w:t>
      </w:r>
    </w:p>
    <w:p w14:paraId="14FD4A04" w14:textId="540D40FC" w:rsidR="00C457B6" w:rsidRDefault="00C457B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1B82F2F8" w14:textId="77777777" w:rsidR="00C457B6" w:rsidRPr="00385136" w:rsidRDefault="00C457B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5D5B254B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CB2A8E8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D068D05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F5CD042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66AE4CD7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47C6BE47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2E7E9265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48C2F60C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A65FD87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5BC15B6" w14:textId="121BEADA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540D6757" w14:textId="21424CA6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7834032" w14:textId="51426101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A904EF5" w14:textId="77777777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sectPr w:rsidR="00385136" w:rsidRPr="00385136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6C"/>
    <w:rsid w:val="00186092"/>
    <w:rsid w:val="00385136"/>
    <w:rsid w:val="003C756C"/>
    <w:rsid w:val="00403A0E"/>
    <w:rsid w:val="00613A5A"/>
    <w:rsid w:val="00714DF8"/>
    <w:rsid w:val="00791313"/>
    <w:rsid w:val="0081715B"/>
    <w:rsid w:val="00B92834"/>
    <w:rsid w:val="00C457B6"/>
    <w:rsid w:val="00D0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Tsolak</cp:lastModifiedBy>
  <cp:revision>8</cp:revision>
  <dcterms:created xsi:type="dcterms:W3CDTF">2021-12-06T11:51:00Z</dcterms:created>
  <dcterms:modified xsi:type="dcterms:W3CDTF">2025-08-13T06:13:00Z</dcterms:modified>
</cp:coreProperties>
</file>